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90E" w:rsidRDefault="0074490E" w:rsidP="0074490E">
      <w:pPr>
        <w:widowControl/>
        <w:jc w:val="center"/>
        <w:rPr>
          <w:rFonts w:ascii="宋体" w:hAnsi="宋体" w:cs="宋体"/>
          <w:b/>
          <w:color w:val="000000"/>
          <w:kern w:val="0"/>
          <w:sz w:val="44"/>
          <w:szCs w:val="44"/>
        </w:rPr>
      </w:pPr>
      <w:r>
        <w:rPr>
          <w:rFonts w:ascii="宋体" w:hAnsi="宋体" w:cs="宋体" w:hint="eastAsia"/>
          <w:b/>
          <w:color w:val="000000"/>
          <w:kern w:val="0"/>
          <w:sz w:val="44"/>
          <w:szCs w:val="44"/>
        </w:rPr>
        <w:t>广州市黄埔职业技术学校</w:t>
      </w:r>
    </w:p>
    <w:p w:rsidR="0074490E" w:rsidRDefault="0074490E" w:rsidP="0074490E">
      <w:pPr>
        <w:widowControl/>
        <w:jc w:val="center"/>
        <w:rPr>
          <w:rFonts w:ascii="宋体" w:hAnsi="宋体" w:cs="宋体"/>
          <w:b/>
          <w:color w:val="000000"/>
          <w:kern w:val="0"/>
          <w:sz w:val="44"/>
          <w:szCs w:val="44"/>
        </w:rPr>
      </w:pPr>
      <w:r>
        <w:rPr>
          <w:rFonts w:ascii="宋体" w:hAnsi="宋体" w:cs="宋体" w:hint="eastAsia"/>
          <w:b/>
          <w:color w:val="000000"/>
          <w:kern w:val="0"/>
          <w:sz w:val="44"/>
          <w:szCs w:val="44"/>
        </w:rPr>
        <w:t>毕业生顶岗实习工作制度</w:t>
      </w:r>
    </w:p>
    <w:p w:rsidR="0074490E" w:rsidRDefault="0074490E" w:rsidP="0074490E">
      <w:pPr>
        <w:widowControl/>
        <w:tabs>
          <w:tab w:val="left" w:pos="855"/>
        </w:tabs>
        <w:ind w:firstLineChars="1000" w:firstLine="4417"/>
        <w:rPr>
          <w:rFonts w:ascii="宋体" w:hAnsi="宋体" w:cs="宋体"/>
          <w:b/>
          <w:color w:val="000000"/>
          <w:kern w:val="0"/>
          <w:sz w:val="44"/>
          <w:szCs w:val="44"/>
        </w:rPr>
      </w:pPr>
    </w:p>
    <w:p w:rsidR="0074490E" w:rsidRDefault="0074490E" w:rsidP="0074490E">
      <w:pPr>
        <w:widowControl/>
        <w:tabs>
          <w:tab w:val="left" w:pos="855"/>
        </w:tabs>
        <w:ind w:firstLineChars="1000" w:firstLine="2811"/>
        <w:rPr>
          <w:rFonts w:ascii="宋体" w:hAnsi="宋体" w:cs="宋体"/>
          <w:color w:val="000000"/>
          <w:kern w:val="0"/>
          <w:sz w:val="24"/>
        </w:rPr>
      </w:pPr>
      <w:r>
        <w:rPr>
          <w:rFonts w:ascii="宋体" w:hAnsi="宋体" w:cs="宋体" w:hint="eastAsia"/>
          <w:b/>
          <w:color w:val="000000"/>
          <w:kern w:val="0"/>
          <w:sz w:val="28"/>
          <w:szCs w:val="28"/>
        </w:rPr>
        <w:t>第一章</w:t>
      </w:r>
      <w:r>
        <w:rPr>
          <w:rFonts w:ascii="宋体" w:hAnsi="宋体" w:cs="宋体" w:hint="eastAsia"/>
          <w:b/>
          <w:color w:val="000000"/>
          <w:kern w:val="0"/>
          <w:sz w:val="14"/>
          <w:szCs w:val="14"/>
        </w:rPr>
        <w:t>   </w:t>
      </w:r>
      <w:r>
        <w:rPr>
          <w:rFonts w:ascii="宋体" w:hAnsi="宋体" w:cs="宋体" w:hint="eastAsia"/>
          <w:b/>
          <w:color w:val="000000"/>
          <w:kern w:val="0"/>
          <w:sz w:val="28"/>
          <w:szCs w:val="28"/>
        </w:rPr>
        <w:t>总则</w:t>
      </w:r>
    </w:p>
    <w:p w:rsidR="0074490E" w:rsidRDefault="0074490E" w:rsidP="0074490E">
      <w:pPr>
        <w:widowControl/>
        <w:tabs>
          <w:tab w:val="left" w:pos="855"/>
        </w:tabs>
        <w:ind w:left="855" w:hanging="855"/>
        <w:jc w:val="center"/>
        <w:rPr>
          <w:rFonts w:ascii="宋体" w:hAnsi="宋体" w:cs="宋体"/>
          <w:b/>
          <w:color w:val="000000"/>
          <w:kern w:val="0"/>
          <w:sz w:val="28"/>
          <w:szCs w:val="28"/>
        </w:rPr>
      </w:pPr>
      <w:r>
        <w:rPr>
          <w:rFonts w:ascii="宋体" w:hAnsi="宋体" w:cs="宋体" w:hint="eastAsia"/>
          <w:color w:val="000000"/>
          <w:kern w:val="0"/>
          <w:sz w:val="24"/>
        </w:rPr>
        <w:t> </w:t>
      </w:r>
    </w:p>
    <w:p w:rsidR="0074490E" w:rsidRDefault="0074490E" w:rsidP="0074490E">
      <w:pPr>
        <w:widowControl/>
        <w:tabs>
          <w:tab w:val="left" w:pos="630"/>
        </w:tabs>
        <w:ind w:firstLineChars="200" w:firstLine="560"/>
        <w:jc w:val="left"/>
        <w:rPr>
          <w:rFonts w:ascii="宋体" w:hAnsi="宋体" w:cs="宋体"/>
          <w:color w:val="000000"/>
          <w:kern w:val="0"/>
          <w:sz w:val="24"/>
        </w:rPr>
      </w:pPr>
      <w:r>
        <w:rPr>
          <w:rFonts w:ascii="宋体" w:hAnsi="宋体" w:cs="宋体" w:hint="eastAsia"/>
          <w:color w:val="000000"/>
          <w:kern w:val="0"/>
          <w:sz w:val="28"/>
          <w:szCs w:val="28"/>
        </w:rPr>
        <w:t>第一条</w:t>
      </w:r>
      <w:r>
        <w:rPr>
          <w:rFonts w:ascii="宋体" w:hAnsi="宋体" w:cs="宋体" w:hint="eastAsia"/>
          <w:color w:val="000000"/>
          <w:kern w:val="0"/>
          <w:sz w:val="14"/>
          <w:szCs w:val="14"/>
        </w:rPr>
        <w:t xml:space="preserve">  </w:t>
      </w:r>
      <w:r>
        <w:rPr>
          <w:rFonts w:ascii="宋体" w:hAnsi="宋体" w:cs="宋体" w:hint="eastAsia"/>
          <w:color w:val="000000"/>
          <w:kern w:val="0"/>
          <w:sz w:val="28"/>
          <w:szCs w:val="28"/>
        </w:rPr>
        <w:t>为做好毕业生顶岗实习就业工作，更好为服务于经济建设和社会发展，维护学校和毕业生的合法权益，根据国家教育部、广东省教育厅的有关政策规定，结合我校的实际情况，制定本细则。</w:t>
      </w:r>
    </w:p>
    <w:p w:rsidR="0074490E" w:rsidRDefault="0074490E" w:rsidP="0074490E">
      <w:pPr>
        <w:widowControl/>
        <w:tabs>
          <w:tab w:val="left" w:pos="630"/>
        </w:tabs>
        <w:jc w:val="left"/>
        <w:rPr>
          <w:rFonts w:ascii="宋体" w:hAnsi="宋体" w:cs="宋体"/>
          <w:color w:val="000000"/>
          <w:kern w:val="0"/>
          <w:sz w:val="28"/>
          <w:szCs w:val="28"/>
        </w:rPr>
      </w:pPr>
      <w:r>
        <w:rPr>
          <w:rFonts w:ascii="宋体" w:hAnsi="宋体" w:cs="宋体" w:hint="eastAsia"/>
          <w:color w:val="000000"/>
          <w:kern w:val="0"/>
          <w:sz w:val="24"/>
        </w:rPr>
        <w:t> </w:t>
      </w:r>
    </w:p>
    <w:p w:rsidR="0074490E" w:rsidRDefault="0074490E" w:rsidP="0074490E">
      <w:pPr>
        <w:widowControl/>
        <w:tabs>
          <w:tab w:val="left" w:pos="630"/>
        </w:tabs>
        <w:ind w:firstLineChars="200" w:firstLine="560"/>
        <w:jc w:val="left"/>
        <w:rPr>
          <w:rFonts w:ascii="宋体" w:hAnsi="宋体" w:cs="宋体"/>
          <w:color w:val="000000"/>
          <w:kern w:val="0"/>
          <w:sz w:val="24"/>
        </w:rPr>
      </w:pPr>
      <w:r>
        <w:rPr>
          <w:rFonts w:ascii="宋体" w:hAnsi="宋体" w:cs="宋体" w:hint="eastAsia"/>
          <w:color w:val="000000"/>
          <w:kern w:val="0"/>
          <w:sz w:val="28"/>
          <w:szCs w:val="28"/>
        </w:rPr>
        <w:t>第二条</w:t>
      </w:r>
      <w:r>
        <w:rPr>
          <w:rFonts w:ascii="宋体" w:hAnsi="宋体" w:cs="宋体" w:hint="eastAsia"/>
          <w:color w:val="000000"/>
          <w:kern w:val="0"/>
          <w:sz w:val="14"/>
          <w:szCs w:val="14"/>
        </w:rPr>
        <w:t> </w:t>
      </w:r>
      <w:r>
        <w:rPr>
          <w:rFonts w:ascii="宋体" w:hAnsi="宋体" w:cs="宋体" w:hint="eastAsia"/>
          <w:color w:val="000000"/>
          <w:kern w:val="0"/>
          <w:sz w:val="28"/>
          <w:szCs w:val="28"/>
        </w:rPr>
        <w:t>毕业生的实习就业工作是学校联系社会的纽带，对促进学校教育改革，提高人才培养质量，引导学生全面发展，主动适应社会人才需求具有重要的导向作用，是人才培养过程的重要环节，是学校十分重要的工作。</w:t>
      </w:r>
    </w:p>
    <w:p w:rsidR="0074490E" w:rsidRDefault="0074490E" w:rsidP="0074490E">
      <w:pPr>
        <w:widowControl/>
        <w:tabs>
          <w:tab w:val="left" w:pos="630"/>
        </w:tabs>
        <w:jc w:val="left"/>
        <w:rPr>
          <w:rFonts w:ascii="宋体" w:hAnsi="宋体" w:cs="宋体"/>
          <w:color w:val="000000"/>
          <w:kern w:val="0"/>
          <w:sz w:val="28"/>
          <w:szCs w:val="28"/>
        </w:rPr>
      </w:pPr>
      <w:r>
        <w:rPr>
          <w:rFonts w:ascii="宋体" w:hAnsi="宋体" w:cs="宋体" w:hint="eastAsia"/>
          <w:color w:val="000000"/>
          <w:kern w:val="0"/>
          <w:sz w:val="24"/>
        </w:rPr>
        <w:t> </w:t>
      </w:r>
    </w:p>
    <w:p w:rsidR="0074490E" w:rsidRDefault="0074490E" w:rsidP="0074490E">
      <w:pPr>
        <w:widowControl/>
        <w:tabs>
          <w:tab w:val="left" w:pos="630"/>
        </w:tabs>
        <w:ind w:firstLineChars="200" w:firstLine="560"/>
        <w:jc w:val="left"/>
        <w:rPr>
          <w:rFonts w:ascii="宋体" w:hAnsi="宋体" w:cs="宋体"/>
          <w:color w:val="000000"/>
          <w:kern w:val="0"/>
          <w:sz w:val="24"/>
        </w:rPr>
      </w:pPr>
      <w:r>
        <w:rPr>
          <w:rFonts w:ascii="宋体" w:hAnsi="宋体" w:cs="宋体" w:hint="eastAsia"/>
          <w:color w:val="000000"/>
          <w:kern w:val="0"/>
          <w:sz w:val="28"/>
          <w:szCs w:val="28"/>
        </w:rPr>
        <w:t>第三条</w:t>
      </w:r>
      <w:r>
        <w:rPr>
          <w:rFonts w:ascii="宋体" w:hAnsi="宋体" w:cs="宋体" w:hint="eastAsia"/>
          <w:color w:val="000000"/>
          <w:kern w:val="0"/>
          <w:sz w:val="14"/>
          <w:szCs w:val="14"/>
        </w:rPr>
        <w:t xml:space="preserve">  </w:t>
      </w:r>
      <w:r>
        <w:rPr>
          <w:rFonts w:ascii="宋体" w:hAnsi="宋体" w:cs="宋体" w:hint="eastAsia"/>
          <w:color w:val="000000"/>
          <w:kern w:val="0"/>
          <w:sz w:val="28"/>
          <w:szCs w:val="28"/>
        </w:rPr>
        <w:t>凡符合实顶岗</w:t>
      </w:r>
      <w:proofErr w:type="gramStart"/>
      <w:r>
        <w:rPr>
          <w:rFonts w:ascii="宋体" w:hAnsi="宋体" w:cs="宋体" w:hint="eastAsia"/>
          <w:color w:val="000000"/>
          <w:kern w:val="0"/>
          <w:sz w:val="28"/>
          <w:szCs w:val="28"/>
        </w:rPr>
        <w:t>习就业</w:t>
      </w:r>
      <w:proofErr w:type="gramEnd"/>
      <w:r>
        <w:rPr>
          <w:rFonts w:ascii="宋体" w:hAnsi="宋体" w:cs="宋体" w:hint="eastAsia"/>
          <w:color w:val="000000"/>
          <w:kern w:val="0"/>
          <w:sz w:val="28"/>
          <w:szCs w:val="28"/>
        </w:rPr>
        <w:t>条件的学生，在国家就业方针、政策指导下，按有关规定在学校的帮助和指导下自主联系顶岗实习就业或由学校推荐顶岗实习就业，办理</w:t>
      </w:r>
      <w:proofErr w:type="gramStart"/>
      <w:r>
        <w:rPr>
          <w:rFonts w:ascii="宋体" w:hAnsi="宋体" w:cs="宋体" w:hint="eastAsia"/>
          <w:color w:val="000000"/>
          <w:kern w:val="0"/>
          <w:sz w:val="28"/>
          <w:szCs w:val="28"/>
        </w:rPr>
        <w:t>完相关</w:t>
      </w:r>
      <w:proofErr w:type="gramEnd"/>
      <w:r>
        <w:rPr>
          <w:rFonts w:ascii="宋体" w:hAnsi="宋体" w:cs="宋体" w:hint="eastAsia"/>
          <w:color w:val="000000"/>
          <w:kern w:val="0"/>
          <w:sz w:val="28"/>
          <w:szCs w:val="28"/>
        </w:rPr>
        <w:t>离校手续后方可离校。</w:t>
      </w:r>
    </w:p>
    <w:p w:rsidR="0074490E" w:rsidRDefault="0074490E" w:rsidP="0074490E">
      <w:pPr>
        <w:widowControl/>
        <w:tabs>
          <w:tab w:val="left" w:pos="630"/>
        </w:tabs>
        <w:jc w:val="left"/>
        <w:rPr>
          <w:rFonts w:ascii="宋体" w:hAnsi="宋体" w:cs="宋体"/>
          <w:color w:val="000000"/>
          <w:kern w:val="0"/>
          <w:sz w:val="28"/>
          <w:szCs w:val="28"/>
        </w:rPr>
      </w:pPr>
      <w:r>
        <w:rPr>
          <w:rFonts w:ascii="宋体" w:hAnsi="宋体" w:cs="宋体" w:hint="eastAsia"/>
          <w:color w:val="000000"/>
          <w:kern w:val="0"/>
          <w:sz w:val="24"/>
        </w:rPr>
        <w:t> </w:t>
      </w:r>
    </w:p>
    <w:p w:rsidR="0074490E" w:rsidRDefault="0074490E" w:rsidP="0074490E">
      <w:pPr>
        <w:widowControl/>
        <w:tabs>
          <w:tab w:val="left" w:pos="630"/>
        </w:tabs>
        <w:ind w:firstLineChars="200" w:firstLine="560"/>
        <w:jc w:val="left"/>
        <w:rPr>
          <w:rFonts w:ascii="宋体" w:hAnsi="宋体" w:cs="宋体"/>
          <w:color w:val="000000"/>
          <w:kern w:val="0"/>
          <w:sz w:val="24"/>
        </w:rPr>
      </w:pPr>
      <w:r>
        <w:rPr>
          <w:rFonts w:ascii="宋体" w:hAnsi="宋体" w:cs="宋体" w:hint="eastAsia"/>
          <w:color w:val="000000"/>
          <w:kern w:val="0"/>
          <w:sz w:val="28"/>
          <w:szCs w:val="28"/>
        </w:rPr>
        <w:t xml:space="preserve">第四条 </w:t>
      </w:r>
      <w:r>
        <w:rPr>
          <w:rFonts w:ascii="宋体" w:hAnsi="宋体" w:cs="宋体" w:hint="eastAsia"/>
          <w:color w:val="000000"/>
          <w:kern w:val="0"/>
          <w:sz w:val="14"/>
          <w:szCs w:val="14"/>
        </w:rPr>
        <w:t xml:space="preserve"> </w:t>
      </w:r>
      <w:r>
        <w:rPr>
          <w:rFonts w:ascii="宋体" w:hAnsi="宋体" w:cs="宋体" w:hint="eastAsia"/>
          <w:color w:val="000000"/>
          <w:kern w:val="0"/>
          <w:sz w:val="28"/>
          <w:szCs w:val="28"/>
        </w:rPr>
        <w:t>贯彻执行“转变管理职能，强化服务意识，加强就业指导，坚持政策导向，拓宽就业范围，培育就业市场”的就业工作方针。建立“以市场为导向，政府宏观调控，学校推荐，学生与用人单位双向选择”的顶岗实习、就业机制，坚持“自主择业，竞争上岗，择优录用”的原则，发展和规范毕业生就业市场。</w:t>
      </w:r>
    </w:p>
    <w:p w:rsidR="0074490E" w:rsidRDefault="0074490E" w:rsidP="0074490E">
      <w:pPr>
        <w:widowControl/>
        <w:tabs>
          <w:tab w:val="left" w:pos="630"/>
        </w:tabs>
        <w:jc w:val="left"/>
        <w:rPr>
          <w:rFonts w:ascii="宋体" w:hAnsi="宋体" w:cs="宋体"/>
          <w:color w:val="000000"/>
          <w:kern w:val="0"/>
          <w:sz w:val="28"/>
          <w:szCs w:val="28"/>
        </w:rPr>
      </w:pPr>
      <w:r>
        <w:rPr>
          <w:rFonts w:ascii="宋体" w:hAnsi="宋体" w:cs="宋体" w:hint="eastAsia"/>
          <w:color w:val="000000"/>
          <w:kern w:val="0"/>
          <w:sz w:val="24"/>
        </w:rPr>
        <w:t> </w:t>
      </w:r>
    </w:p>
    <w:p w:rsidR="0074490E" w:rsidRDefault="0074490E" w:rsidP="0074490E">
      <w:pPr>
        <w:widowControl/>
        <w:tabs>
          <w:tab w:val="left" w:pos="63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第五条 招生与就业处统一管理全校各专业的毕业生顶岗实习就业工作，重大问题提交学校校长办公会研究决定。</w:t>
      </w:r>
      <w:r>
        <w:rPr>
          <w:rFonts w:ascii="宋体" w:hAnsi="宋体" w:cs="宋体" w:hint="eastAsia"/>
          <w:color w:val="000000"/>
          <w:kern w:val="0"/>
          <w:sz w:val="28"/>
          <w:szCs w:val="28"/>
        </w:rPr>
        <w:tab/>
      </w:r>
      <w:r>
        <w:rPr>
          <w:rFonts w:ascii="宋体" w:hAnsi="宋体" w:cs="宋体" w:hint="eastAsia"/>
          <w:color w:val="000000"/>
          <w:kern w:val="0"/>
          <w:sz w:val="28"/>
          <w:szCs w:val="28"/>
        </w:rPr>
        <w:tab/>
      </w:r>
      <w:r>
        <w:rPr>
          <w:rFonts w:ascii="宋体" w:hAnsi="宋体" w:cs="宋体" w:hint="eastAsia"/>
          <w:color w:val="000000"/>
          <w:kern w:val="0"/>
          <w:sz w:val="28"/>
          <w:szCs w:val="28"/>
        </w:rPr>
        <w:tab/>
      </w:r>
      <w:r>
        <w:rPr>
          <w:rFonts w:ascii="宋体" w:hAnsi="宋体" w:cs="宋体" w:hint="eastAsia"/>
          <w:color w:val="000000"/>
          <w:kern w:val="0"/>
          <w:sz w:val="28"/>
          <w:szCs w:val="28"/>
        </w:rPr>
        <w:tab/>
      </w:r>
      <w:r>
        <w:rPr>
          <w:rFonts w:ascii="宋体" w:hAnsi="宋体" w:cs="宋体" w:hint="eastAsia"/>
          <w:color w:val="000000"/>
          <w:kern w:val="0"/>
          <w:sz w:val="28"/>
          <w:szCs w:val="28"/>
        </w:rPr>
        <w:tab/>
      </w:r>
      <w:r>
        <w:rPr>
          <w:rFonts w:ascii="宋体" w:hAnsi="宋体" w:cs="宋体" w:hint="eastAsia"/>
          <w:color w:val="000000"/>
          <w:kern w:val="0"/>
          <w:sz w:val="28"/>
          <w:szCs w:val="28"/>
        </w:rPr>
        <w:tab/>
      </w:r>
      <w:r>
        <w:rPr>
          <w:rFonts w:ascii="宋体" w:hAnsi="宋体" w:cs="宋体" w:hint="eastAsia"/>
          <w:color w:val="000000"/>
          <w:kern w:val="0"/>
          <w:sz w:val="28"/>
          <w:szCs w:val="28"/>
        </w:rPr>
        <w:tab/>
      </w:r>
    </w:p>
    <w:p w:rsidR="0074490E" w:rsidRDefault="0074490E" w:rsidP="0074490E">
      <w:pPr>
        <w:widowControl/>
        <w:tabs>
          <w:tab w:val="left" w:pos="855"/>
        </w:tabs>
        <w:ind w:left="855" w:hanging="855"/>
        <w:jc w:val="center"/>
        <w:rPr>
          <w:rFonts w:ascii="宋体" w:hAnsi="宋体" w:cs="宋体"/>
          <w:color w:val="000000"/>
          <w:kern w:val="0"/>
          <w:sz w:val="24"/>
        </w:rPr>
      </w:pPr>
      <w:r>
        <w:rPr>
          <w:rFonts w:ascii="宋体" w:hAnsi="宋体" w:cs="宋体" w:hint="eastAsia"/>
          <w:b/>
          <w:color w:val="000000"/>
          <w:kern w:val="0"/>
          <w:sz w:val="28"/>
          <w:szCs w:val="28"/>
        </w:rPr>
        <w:t>第二章</w:t>
      </w:r>
      <w:r>
        <w:rPr>
          <w:rFonts w:ascii="宋体" w:hAnsi="宋体" w:cs="宋体" w:hint="eastAsia"/>
          <w:b/>
          <w:color w:val="000000"/>
          <w:kern w:val="0"/>
          <w:sz w:val="14"/>
          <w:szCs w:val="14"/>
        </w:rPr>
        <w:t xml:space="preserve">   </w:t>
      </w:r>
      <w:r>
        <w:rPr>
          <w:rFonts w:ascii="宋体" w:hAnsi="宋体" w:cs="宋体" w:hint="eastAsia"/>
          <w:b/>
          <w:color w:val="000000"/>
          <w:kern w:val="0"/>
          <w:sz w:val="28"/>
          <w:szCs w:val="28"/>
        </w:rPr>
        <w:t>各部门主要职责</w:t>
      </w:r>
    </w:p>
    <w:p w:rsidR="0074490E" w:rsidRDefault="0074490E" w:rsidP="0074490E">
      <w:pPr>
        <w:widowControl/>
        <w:tabs>
          <w:tab w:val="left" w:pos="855"/>
        </w:tabs>
        <w:ind w:left="855" w:hanging="855"/>
        <w:jc w:val="center"/>
        <w:rPr>
          <w:rFonts w:ascii="宋体" w:hAnsi="宋体" w:cs="宋体"/>
          <w:b/>
          <w:color w:val="000000"/>
          <w:kern w:val="0"/>
          <w:sz w:val="28"/>
          <w:szCs w:val="28"/>
        </w:rPr>
      </w:pPr>
      <w:r>
        <w:rPr>
          <w:rFonts w:ascii="宋体" w:hAnsi="宋体" w:cs="宋体" w:hint="eastAsia"/>
          <w:color w:val="000000"/>
          <w:kern w:val="0"/>
          <w:sz w:val="24"/>
        </w:rPr>
        <w:lastRenderedPageBreak/>
        <w:t> </w:t>
      </w:r>
    </w:p>
    <w:p w:rsidR="0074490E" w:rsidRDefault="0074490E" w:rsidP="0074490E">
      <w:pPr>
        <w:widowControl/>
        <w:tabs>
          <w:tab w:val="left" w:pos="63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第六条</w:t>
      </w:r>
      <w:r>
        <w:rPr>
          <w:rFonts w:ascii="宋体" w:hAnsi="宋体" w:cs="宋体" w:hint="eastAsia"/>
          <w:color w:val="000000"/>
          <w:kern w:val="0"/>
          <w:sz w:val="14"/>
          <w:szCs w:val="14"/>
        </w:rPr>
        <w:t xml:space="preserve">  </w:t>
      </w:r>
      <w:r>
        <w:rPr>
          <w:rFonts w:ascii="宋体" w:hAnsi="宋体" w:cs="宋体" w:hint="eastAsia"/>
          <w:color w:val="000000"/>
          <w:kern w:val="0"/>
          <w:sz w:val="28"/>
          <w:szCs w:val="28"/>
        </w:rPr>
        <w:t>学校招生与就业处职责</w:t>
      </w:r>
    </w:p>
    <w:p w:rsidR="0074490E" w:rsidRDefault="0074490E" w:rsidP="0074490E">
      <w:pPr>
        <w:widowControl/>
        <w:tabs>
          <w:tab w:val="left" w:pos="0"/>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1.根据国家教育部及上级有关部门的精神，制定学校毕业生实习就业工作政策，统筹协调全校各专业毕业生顶岗实习就业工作；</w:t>
      </w:r>
    </w:p>
    <w:p w:rsidR="0074490E" w:rsidRDefault="0074490E" w:rsidP="0074490E">
      <w:pPr>
        <w:widowControl/>
        <w:tabs>
          <w:tab w:val="left" w:pos="0"/>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2.协助审查毕业生资格，汇总各专业毕业生源；</w:t>
      </w:r>
    </w:p>
    <w:p w:rsidR="0074490E" w:rsidRDefault="0074490E" w:rsidP="0074490E">
      <w:pPr>
        <w:widowControl/>
        <w:tabs>
          <w:tab w:val="left" w:pos="0"/>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3.负责毕业生推荐和协助毕业生顶岗实习就业协议审核；</w:t>
      </w:r>
    </w:p>
    <w:p w:rsidR="0074490E" w:rsidRDefault="0074490E" w:rsidP="0074490E">
      <w:pPr>
        <w:widowControl/>
        <w:tabs>
          <w:tab w:val="left" w:pos="0"/>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4.加强与用人单位的密切联系，努力拓宽毕业生实习就业渠道；</w:t>
      </w:r>
    </w:p>
    <w:p w:rsidR="0074490E" w:rsidRDefault="0074490E" w:rsidP="0074490E">
      <w:pPr>
        <w:widowControl/>
        <w:tabs>
          <w:tab w:val="left" w:pos="0"/>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5.接待用人单位，毕业生及家长来访，宣传和介绍我校的基本情况、发展前景和毕业生顶岗实习就业政策；</w:t>
      </w:r>
    </w:p>
    <w:p w:rsidR="0074490E" w:rsidRDefault="0074490E" w:rsidP="0074490E">
      <w:pPr>
        <w:widowControl/>
        <w:tabs>
          <w:tab w:val="left" w:pos="0"/>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6.积极收集整理并及时向全校毕业生发布用人单位招聘信息；.负责建立和规范校内人才市场，举办校内人才招聘会；</w:t>
      </w:r>
    </w:p>
    <w:p w:rsidR="0074490E" w:rsidRDefault="0074490E" w:rsidP="0074490E">
      <w:pPr>
        <w:widowControl/>
        <w:tabs>
          <w:tab w:val="left" w:pos="0"/>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7.组织指导毕业生参加双向选择活动；</w:t>
      </w:r>
    </w:p>
    <w:p w:rsidR="0074490E" w:rsidRDefault="0074490E" w:rsidP="0074490E">
      <w:pPr>
        <w:widowControl/>
        <w:tabs>
          <w:tab w:val="left" w:pos="0"/>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8.与德育处共同做好毕业生顶岗实习就业指导工作和培训；</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9.按照主管部门的要求编制上报毕业生顶岗实习就业方案；</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10.指导、检查、评估各专业部的毕业生顶岗实习就业工作；</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11.开展毕业生跟踪质量调查，充分利用毕业生顶岗实习就业反馈的信息，开展顶岗实习就业工作研究；</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12.组织研究并指导实施我校毕业生顶岗实习就业制度改革；</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13.负责毕业生档案整理、归档及档案传送工作；</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14.负责办理毕业生离校手续；</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15. 协助突发事件应急领导工作小组做好各类意外事件的处理；</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lastRenderedPageBreak/>
        <w:t>16. 每年做好已毕业学生的跟踪调查，到相关企业收集企业对我校毕业生专业能力和专业素养的反馈意见，并据此反馈给教务处，对学校教学和实训工作环节做出相应的合理调整；</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第七条   教务处主要职责</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1.做好毕业生学业成绩资格及相关资料审查；</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2.学生顶岗实习人数较多的企业派驻老师作为“辅导员”驻点检查集体顶岗实习就业情况，及时了解学生思想动态并协同企业共同解决问题；</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3.定期派老师到企业了解实习学生工作情况和思想动态，及时发现存在的隐患和问题并协助解决；</w:t>
      </w:r>
    </w:p>
    <w:p w:rsidR="0074490E" w:rsidRDefault="0074490E" w:rsidP="0074490E">
      <w:pPr>
        <w:widowControl/>
        <w:tabs>
          <w:tab w:val="left" w:pos="0"/>
          <w:tab w:val="left" w:pos="1050"/>
        </w:tabs>
        <w:ind w:firstLineChars="200" w:firstLine="560"/>
        <w:jc w:val="left"/>
        <w:rPr>
          <w:rFonts w:ascii="宋体" w:hAnsi="宋体" w:cs="宋体"/>
          <w:b/>
          <w:color w:val="000000"/>
          <w:kern w:val="0"/>
          <w:sz w:val="28"/>
          <w:szCs w:val="28"/>
        </w:rPr>
      </w:pPr>
      <w:r>
        <w:rPr>
          <w:rFonts w:ascii="宋体" w:hAnsi="宋体" w:cs="宋体" w:hint="eastAsia"/>
          <w:color w:val="000000"/>
          <w:kern w:val="0"/>
          <w:sz w:val="28"/>
          <w:szCs w:val="28"/>
        </w:rPr>
        <w:t>4. 协助招生与就业处共同做好毕业生实习就业指导教育工作和培训；</w:t>
      </w:r>
      <w:r>
        <w:rPr>
          <w:rFonts w:ascii="宋体" w:hAnsi="宋体" w:cs="宋体" w:hint="eastAsia"/>
          <w:b/>
          <w:color w:val="000000"/>
          <w:kern w:val="0"/>
          <w:sz w:val="28"/>
          <w:szCs w:val="28"/>
        </w:rPr>
        <w:t xml:space="preserve"> </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5. 做好毕业班评估工作和相关资料的收集存档工作；</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6.安排未离校与需再实习就业学生课程；</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7. 加强对实习指导教师的管理和考核；</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8.协助突发事件应急领导工作小组做好各类意外事件的处理；</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9.负责毕业生毕业证审定颁发。</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第八条   德育处主要职责</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1.做好毕业生德育考核审查；</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2.指导并监督班主任做好离校前手续办理工作；</w:t>
      </w:r>
    </w:p>
    <w:p w:rsidR="0074490E" w:rsidRDefault="0074490E" w:rsidP="0074490E">
      <w:pPr>
        <w:widowControl/>
        <w:tabs>
          <w:tab w:val="left" w:pos="0"/>
          <w:tab w:val="left" w:pos="1050"/>
        </w:tabs>
        <w:ind w:leftChars="267" w:left="841" w:hangingChars="100" w:hanging="280"/>
        <w:jc w:val="left"/>
        <w:rPr>
          <w:rFonts w:ascii="宋体" w:hAnsi="宋体" w:cs="宋体"/>
          <w:color w:val="000000"/>
          <w:kern w:val="0"/>
          <w:sz w:val="28"/>
          <w:szCs w:val="28"/>
        </w:rPr>
      </w:pPr>
      <w:r>
        <w:rPr>
          <w:rFonts w:ascii="宋体" w:hAnsi="宋体" w:cs="宋体" w:hint="eastAsia"/>
          <w:color w:val="000000"/>
          <w:kern w:val="0"/>
          <w:sz w:val="28"/>
          <w:szCs w:val="28"/>
        </w:rPr>
        <w:t>3. 协助招生就业处共同做好毕业生顶岗实习就业指导教育工作和培</w:t>
      </w:r>
    </w:p>
    <w:p w:rsidR="0074490E" w:rsidRDefault="0074490E" w:rsidP="0074490E">
      <w:pPr>
        <w:widowControl/>
        <w:tabs>
          <w:tab w:val="left" w:pos="0"/>
          <w:tab w:val="left" w:pos="1050"/>
        </w:tabs>
        <w:jc w:val="left"/>
        <w:rPr>
          <w:rFonts w:ascii="宋体" w:hAnsi="宋体" w:cs="宋体"/>
          <w:b/>
          <w:color w:val="000000"/>
          <w:kern w:val="0"/>
          <w:sz w:val="28"/>
          <w:szCs w:val="28"/>
        </w:rPr>
      </w:pPr>
      <w:r>
        <w:rPr>
          <w:rFonts w:ascii="宋体" w:hAnsi="宋体" w:cs="宋体" w:hint="eastAsia"/>
          <w:color w:val="000000"/>
          <w:kern w:val="0"/>
          <w:sz w:val="28"/>
          <w:szCs w:val="28"/>
        </w:rPr>
        <w:t>训；</w:t>
      </w:r>
    </w:p>
    <w:p w:rsidR="0074490E" w:rsidRDefault="0074490E" w:rsidP="0074490E">
      <w:pPr>
        <w:widowControl/>
        <w:tabs>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lastRenderedPageBreak/>
        <w:t>4.指导班主任每周与离校顶岗实习就业学生及家长的联系工作；督查与检查落实各班实习就业周报制度的执行及实习就业过程中的问题反馈；</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5.指导班主任做好已经离校的学生的跟踪、管理工作；</w:t>
      </w:r>
    </w:p>
    <w:p w:rsidR="0074490E" w:rsidRDefault="0074490E" w:rsidP="0074490E">
      <w:pPr>
        <w:widowControl/>
        <w:tabs>
          <w:tab w:val="left" w:pos="0"/>
          <w:tab w:val="left" w:pos="1050"/>
        </w:tabs>
        <w:ind w:firstLineChars="200" w:firstLine="560"/>
        <w:jc w:val="left"/>
        <w:rPr>
          <w:rFonts w:ascii="宋体" w:hAnsi="宋体" w:cs="宋体"/>
          <w:b/>
          <w:color w:val="000000"/>
          <w:kern w:val="0"/>
          <w:sz w:val="28"/>
          <w:szCs w:val="28"/>
        </w:rPr>
      </w:pPr>
      <w:r>
        <w:rPr>
          <w:rFonts w:ascii="宋体" w:hAnsi="宋体" w:cs="宋体" w:hint="eastAsia"/>
          <w:color w:val="000000"/>
          <w:kern w:val="0"/>
          <w:sz w:val="28"/>
          <w:szCs w:val="28"/>
        </w:rPr>
        <w:t>6.协助突发事件应急领导工作小组做好各类意外事件的处理；</w:t>
      </w:r>
    </w:p>
    <w:p w:rsidR="0074490E" w:rsidRDefault="0074490E" w:rsidP="0074490E">
      <w:pPr>
        <w:widowControl/>
        <w:tabs>
          <w:tab w:val="left" w:pos="0"/>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7.加强对未离校与需再实习就业学生的管理；</w:t>
      </w:r>
    </w:p>
    <w:p w:rsidR="0074490E" w:rsidRDefault="0074490E" w:rsidP="0074490E">
      <w:pPr>
        <w:spacing w:line="330" w:lineRule="atLeast"/>
        <w:ind w:firstLineChars="200" w:firstLine="560"/>
        <w:rPr>
          <w:rFonts w:ascii="宋体" w:hAnsi="宋体" w:cs="宋体"/>
          <w:color w:val="000000"/>
          <w:kern w:val="0"/>
          <w:sz w:val="28"/>
          <w:szCs w:val="28"/>
        </w:rPr>
      </w:pPr>
      <w:r>
        <w:rPr>
          <w:rFonts w:ascii="宋体" w:hAnsi="宋体" w:cs="宋体" w:hint="eastAsia"/>
          <w:color w:val="000000"/>
          <w:kern w:val="0"/>
          <w:sz w:val="28"/>
          <w:szCs w:val="28"/>
        </w:rPr>
        <w:t>8.做好顶岗实习就业学生思想动员、纪律教育、安全教育和艰苦朴素教育；</w:t>
      </w:r>
    </w:p>
    <w:p w:rsidR="0074490E" w:rsidRDefault="0074490E" w:rsidP="0074490E">
      <w:pPr>
        <w:widowControl/>
        <w:spacing w:line="330" w:lineRule="atLeas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9.对顶岗实习就业过程中的违纪学生进行批评教育及相应违纪处理。</w:t>
      </w:r>
    </w:p>
    <w:p w:rsidR="0074490E" w:rsidRDefault="0074490E" w:rsidP="0074490E">
      <w:pPr>
        <w:widowControl/>
        <w:tabs>
          <w:tab w:val="left" w:pos="0"/>
          <w:tab w:val="left" w:pos="840"/>
        </w:tabs>
        <w:ind w:firstLineChars="200" w:firstLine="560"/>
        <w:jc w:val="left"/>
        <w:rPr>
          <w:rFonts w:ascii="宋体" w:hAnsi="宋体" w:cs="宋体"/>
          <w:color w:val="000000"/>
          <w:kern w:val="0"/>
          <w:sz w:val="28"/>
          <w:szCs w:val="28"/>
        </w:rPr>
      </w:pPr>
    </w:p>
    <w:p w:rsidR="0074490E" w:rsidRDefault="0074490E" w:rsidP="0074490E">
      <w:pPr>
        <w:widowControl/>
        <w:tabs>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第九条   专业部主要职责</w:t>
      </w:r>
    </w:p>
    <w:p w:rsidR="0074490E" w:rsidRDefault="0074490E" w:rsidP="0074490E">
      <w:pPr>
        <w:widowControl/>
        <w:tabs>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sz w:val="30"/>
          <w:szCs w:val="30"/>
        </w:rPr>
        <w:t xml:space="preserve"> </w:t>
      </w:r>
      <w:r>
        <w:rPr>
          <w:rFonts w:ascii="宋体" w:hAnsi="宋体" w:cs="宋体" w:hint="eastAsia"/>
          <w:color w:val="000000"/>
          <w:kern w:val="0"/>
          <w:sz w:val="28"/>
          <w:szCs w:val="28"/>
        </w:rPr>
        <w:t>协助招生就业处，参与相关企业的联系工作和推荐就业工作；</w:t>
      </w:r>
    </w:p>
    <w:p w:rsidR="0074490E" w:rsidRDefault="0074490E" w:rsidP="0074490E">
      <w:pPr>
        <w:widowControl/>
        <w:tabs>
          <w:tab w:val="left" w:pos="1050"/>
        </w:tabs>
        <w:ind w:firstLineChars="200" w:firstLine="560"/>
        <w:jc w:val="left"/>
        <w:rPr>
          <w:rFonts w:ascii="宋体" w:hAnsi="宋体" w:cs="宋体"/>
          <w:b/>
          <w:color w:val="000000"/>
          <w:kern w:val="0"/>
          <w:sz w:val="28"/>
          <w:szCs w:val="28"/>
        </w:rPr>
      </w:pPr>
      <w:r>
        <w:rPr>
          <w:rFonts w:ascii="宋体" w:hAnsi="宋体" w:cs="宋体" w:hint="eastAsia"/>
          <w:color w:val="000000"/>
          <w:kern w:val="0"/>
          <w:sz w:val="28"/>
          <w:szCs w:val="28"/>
        </w:rPr>
        <w:t>2. 协助招生就业处，搞好学生在校期间的职业指导和离校前的强化训练及实习就业动员；</w:t>
      </w:r>
    </w:p>
    <w:p w:rsidR="0074490E" w:rsidRDefault="0074490E" w:rsidP="0074490E">
      <w:pPr>
        <w:widowControl/>
        <w:tabs>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3.根据招生就业处，德育处、教务处安排，定期派出本部班主任或实习指导教师做好对顶岗实习就业学生的工作指导以及做好企业与学校之间的反馈联系工作；</w:t>
      </w:r>
    </w:p>
    <w:p w:rsidR="0074490E" w:rsidRDefault="0074490E" w:rsidP="0074490E">
      <w:pPr>
        <w:widowControl/>
        <w:tabs>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4.配合招生与就业处做好实习就业单位的回访工作；</w:t>
      </w:r>
    </w:p>
    <w:p w:rsidR="0074490E" w:rsidRDefault="0074490E" w:rsidP="0074490E">
      <w:pPr>
        <w:widowControl/>
        <w:tabs>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5.协助突发事件应急领导工作小组做好各类意外事件的处理；</w:t>
      </w:r>
    </w:p>
    <w:p w:rsidR="0074490E" w:rsidRDefault="0074490E" w:rsidP="0074490E">
      <w:pPr>
        <w:widowControl/>
        <w:tabs>
          <w:tab w:val="left" w:pos="1050"/>
        </w:tabs>
        <w:ind w:firstLineChars="200" w:firstLine="560"/>
        <w:jc w:val="left"/>
        <w:rPr>
          <w:rFonts w:ascii="宋体" w:hAnsi="宋体" w:cs="宋体"/>
          <w:b/>
          <w:color w:val="000000"/>
          <w:kern w:val="0"/>
          <w:sz w:val="28"/>
          <w:szCs w:val="28"/>
          <w:u w:val="single"/>
        </w:rPr>
      </w:pPr>
      <w:r>
        <w:rPr>
          <w:rFonts w:ascii="宋体" w:hAnsi="宋体" w:cs="宋体" w:hint="eastAsia"/>
          <w:color w:val="000000"/>
          <w:kern w:val="0"/>
          <w:sz w:val="28"/>
          <w:szCs w:val="28"/>
        </w:rPr>
        <w:t>6.协助招生与就业处、教务处加强对实习指导教师的管理和考核。</w:t>
      </w:r>
    </w:p>
    <w:p w:rsidR="0074490E" w:rsidRPr="0074490E" w:rsidRDefault="0074490E" w:rsidP="0074490E">
      <w:pPr>
        <w:widowControl/>
        <w:tabs>
          <w:tab w:val="left" w:pos="1050"/>
        </w:tabs>
        <w:ind w:firstLineChars="200" w:firstLine="562"/>
        <w:jc w:val="left"/>
        <w:rPr>
          <w:rFonts w:ascii="宋体" w:hAnsi="宋体" w:cs="宋体"/>
          <w:b/>
          <w:color w:val="000000"/>
          <w:kern w:val="0"/>
          <w:sz w:val="28"/>
          <w:szCs w:val="28"/>
          <w:u w:val="single"/>
        </w:rPr>
      </w:pPr>
    </w:p>
    <w:p w:rsidR="0074490E" w:rsidRDefault="0074490E" w:rsidP="0074490E">
      <w:pPr>
        <w:widowControl/>
        <w:tabs>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第十条   年级</w:t>
      </w:r>
      <w:proofErr w:type="gramStart"/>
      <w:r>
        <w:rPr>
          <w:rFonts w:ascii="宋体" w:hAnsi="宋体" w:cs="宋体" w:hint="eastAsia"/>
          <w:color w:val="000000"/>
          <w:kern w:val="0"/>
          <w:sz w:val="28"/>
          <w:szCs w:val="28"/>
        </w:rPr>
        <w:t>级</w:t>
      </w:r>
      <w:proofErr w:type="gramEnd"/>
      <w:r>
        <w:rPr>
          <w:rFonts w:ascii="宋体" w:hAnsi="宋体" w:cs="宋体" w:hint="eastAsia"/>
          <w:color w:val="000000"/>
          <w:kern w:val="0"/>
          <w:sz w:val="28"/>
          <w:szCs w:val="28"/>
        </w:rPr>
        <w:t>长、班主任主要职责</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1.根据国家、学校关于毕业生就业工作的相关政策，完成毕业生实习就业意向调查统计、毕业生资格审查等数据的收集；</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lastRenderedPageBreak/>
        <w:t>2.协助招生就业处做好毕业生的就业推荐工作，指导毕业生准备各项推荐材料，并审核毕业生推荐材料的真实性；</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3.协助招生就业处做好毕业生日常就业指导与咨询工作，提高毕业生市场竞争力；宣传、贯彻有关政策法规，使毕业生明确最新的就业政策，以便制定自己的就业计划；</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4.协助招生就业处通过各种渠道发布就业信息；动员毕业生参加学校组织的招聘活动和其它毕业生就业的双选会；努力拓宽毕业生的就业渠道。</w:t>
      </w:r>
    </w:p>
    <w:p w:rsidR="0074490E" w:rsidRDefault="0074490E" w:rsidP="0074490E">
      <w:pPr>
        <w:widowControl/>
        <w:tabs>
          <w:tab w:val="left" w:pos="0"/>
          <w:tab w:val="left" w:pos="1050"/>
        </w:tabs>
        <w:ind w:firstLineChars="200" w:firstLine="560"/>
        <w:jc w:val="left"/>
        <w:rPr>
          <w:rFonts w:ascii="宋体" w:hAnsi="宋体" w:cs="宋体"/>
          <w:b/>
          <w:color w:val="000000"/>
          <w:kern w:val="0"/>
          <w:sz w:val="28"/>
          <w:szCs w:val="28"/>
          <w:u w:val="single"/>
        </w:rPr>
      </w:pPr>
      <w:r>
        <w:rPr>
          <w:rFonts w:ascii="宋体" w:hAnsi="宋体" w:cs="宋体" w:hint="eastAsia"/>
          <w:color w:val="000000"/>
          <w:kern w:val="0"/>
          <w:sz w:val="28"/>
          <w:szCs w:val="28"/>
        </w:rPr>
        <w:t>5.随时掌握已外出实习就业的学生思想情况，进行有效监控，做好就业状况反馈和意见收集。做到定期（至少每周一次）联系学生，进行岗位教育，及时发现问题，向招生就业处和德育处上报处理不了的事项。每周</w:t>
      </w:r>
      <w:proofErr w:type="gramStart"/>
      <w:r>
        <w:rPr>
          <w:rFonts w:ascii="宋体" w:hAnsi="宋体" w:cs="宋体" w:hint="eastAsia"/>
          <w:color w:val="000000"/>
          <w:kern w:val="0"/>
          <w:sz w:val="28"/>
          <w:szCs w:val="28"/>
        </w:rPr>
        <w:t>由级长</w:t>
      </w:r>
      <w:proofErr w:type="gramEnd"/>
      <w:r>
        <w:rPr>
          <w:rFonts w:ascii="宋体" w:hAnsi="宋体" w:cs="宋体" w:hint="eastAsia"/>
          <w:color w:val="000000"/>
          <w:kern w:val="0"/>
          <w:sz w:val="28"/>
          <w:szCs w:val="28"/>
        </w:rPr>
        <w:t>收集班主任上交的学生周报表，整理后交招生就业处。</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6.定期到企业检查和了解学生的实习就业情况，收集企业的反馈意见；指导学生填写顶岗实习工作手册。</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7.协助各职能部门做好毕业生档案资料收集上报工作，如毕业生离校手续验证表、就业证明、跟踪调查表、致毕业生家长通知、优秀毕业生材料等；</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8.协助招生就业处做好毕业生的离校手续的办理，联系毕业生家长，书面形式告知毕业生动态；</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9.在出现学生在毕业前无故离开或企业辞退离开顶岗实习的岗位的情况时，负责联系及督促离岗学生回校等待再次推荐，并针对具体情况予以批评教育和违纪处分；</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10.认真完成学校临时交办的其他各项工作；</w:t>
      </w:r>
    </w:p>
    <w:p w:rsidR="0074490E" w:rsidRDefault="0074490E" w:rsidP="0074490E">
      <w:pPr>
        <w:widowControl/>
        <w:tabs>
          <w:tab w:val="left" w:pos="0"/>
          <w:tab w:val="left" w:pos="1050"/>
        </w:tabs>
        <w:ind w:firstLineChars="200" w:firstLine="560"/>
        <w:jc w:val="left"/>
        <w:rPr>
          <w:rFonts w:ascii="宋体" w:hAnsi="宋体" w:cs="宋体"/>
          <w:sz w:val="28"/>
          <w:szCs w:val="28"/>
        </w:rPr>
      </w:pPr>
      <w:r>
        <w:rPr>
          <w:rFonts w:ascii="宋体" w:hAnsi="宋体" w:cs="宋体" w:hint="eastAsia"/>
          <w:color w:val="000000"/>
          <w:kern w:val="0"/>
          <w:sz w:val="28"/>
          <w:szCs w:val="28"/>
        </w:rPr>
        <w:t>11.</w:t>
      </w:r>
      <w:r>
        <w:rPr>
          <w:rFonts w:ascii="宋体" w:hAnsi="宋体" w:cs="宋体" w:hint="eastAsia"/>
          <w:sz w:val="28"/>
          <w:szCs w:val="28"/>
        </w:rPr>
        <w:t>配合顶岗实习就业单位处理好外地学生的住宿问题；</w:t>
      </w:r>
    </w:p>
    <w:p w:rsidR="0074490E" w:rsidRDefault="0074490E" w:rsidP="0074490E">
      <w:pPr>
        <w:widowControl/>
        <w:tabs>
          <w:tab w:val="left" w:pos="0"/>
          <w:tab w:val="left" w:pos="1050"/>
        </w:tabs>
        <w:ind w:firstLineChars="200" w:firstLine="560"/>
        <w:jc w:val="left"/>
        <w:rPr>
          <w:rFonts w:ascii="宋体" w:hAnsi="宋体" w:cs="宋体"/>
          <w:sz w:val="28"/>
          <w:szCs w:val="28"/>
        </w:rPr>
      </w:pPr>
      <w:r>
        <w:rPr>
          <w:rFonts w:ascii="宋体" w:hAnsi="宋体" w:cs="宋体" w:hint="eastAsia"/>
          <w:sz w:val="28"/>
          <w:szCs w:val="28"/>
        </w:rPr>
        <w:lastRenderedPageBreak/>
        <w:t>12.负责告知顶岗实习就业学生毕业补考事宜；</w:t>
      </w:r>
    </w:p>
    <w:p w:rsidR="0074490E" w:rsidRDefault="0074490E" w:rsidP="0074490E">
      <w:pPr>
        <w:widowControl/>
        <w:tabs>
          <w:tab w:val="left" w:pos="0"/>
          <w:tab w:val="left" w:pos="1050"/>
        </w:tabs>
        <w:ind w:firstLineChars="200" w:firstLine="560"/>
        <w:jc w:val="left"/>
        <w:rPr>
          <w:rFonts w:ascii="宋体" w:hAnsi="宋体" w:cs="宋体"/>
          <w:b/>
          <w:color w:val="000000"/>
          <w:kern w:val="0"/>
          <w:sz w:val="28"/>
          <w:szCs w:val="28"/>
          <w:u w:val="single"/>
        </w:rPr>
      </w:pPr>
      <w:r>
        <w:rPr>
          <w:rFonts w:ascii="宋体" w:hAnsi="宋体" w:cs="宋体" w:hint="eastAsia"/>
          <w:sz w:val="28"/>
          <w:szCs w:val="28"/>
        </w:rPr>
        <w:t>13.完成顶岗实习总结鉴定和毕业鉴定工作。</w:t>
      </w:r>
    </w:p>
    <w:p w:rsidR="0074490E" w:rsidRDefault="0074490E" w:rsidP="0074490E">
      <w:pPr>
        <w:widowControl/>
        <w:tabs>
          <w:tab w:val="left" w:pos="0"/>
          <w:tab w:val="left" w:pos="1050"/>
        </w:tabs>
        <w:ind w:firstLine="420"/>
        <w:jc w:val="left"/>
        <w:rPr>
          <w:rFonts w:ascii="宋体" w:hAnsi="宋体" w:cs="宋体"/>
          <w:color w:val="000000"/>
          <w:kern w:val="0"/>
          <w:sz w:val="28"/>
          <w:szCs w:val="28"/>
        </w:rPr>
      </w:pP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第十一条  毕业生主要职责</w:t>
      </w:r>
    </w:p>
    <w:p w:rsidR="0074490E" w:rsidRDefault="0074490E" w:rsidP="0074490E">
      <w:pPr>
        <w:widowControl/>
        <w:tabs>
          <w:tab w:val="left" w:pos="0"/>
          <w:tab w:val="left" w:pos="105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1.积极参加顶岗实习就业指导课和培训，了解国家就业方针政策，熟练掌握求职择业的技巧，认真做好就业准备，努力做一名合格的毕业生；</w:t>
      </w:r>
    </w:p>
    <w:p w:rsidR="0074490E" w:rsidRDefault="0074490E" w:rsidP="0074490E">
      <w:pPr>
        <w:widowControl/>
        <w:tabs>
          <w:tab w:val="left" w:pos="-105"/>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2.认真填写《广州黄埔职业技术学校毕业生就业推荐表》，向用人单位如实介绍自己，认真了解用人单位的各种信息，发展前景、地理位置、资信程度、社会评价、领导集体、用人机制、福利待遇、招聘程序、面试方法、笔试内容等；</w:t>
      </w:r>
    </w:p>
    <w:p w:rsidR="0074490E" w:rsidRDefault="0074490E" w:rsidP="0074490E">
      <w:pPr>
        <w:widowControl/>
        <w:tabs>
          <w:tab w:val="left" w:pos="-105"/>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3.接受学校开展的毕业生教育，到顶岗实习就业单位后，按时向班主任汇报顶岗实习情况，认真填写《顶岗实习工作手册》；</w:t>
      </w:r>
    </w:p>
    <w:p w:rsidR="0074490E" w:rsidRDefault="0074490E" w:rsidP="0074490E">
      <w:pPr>
        <w:widowControl/>
        <w:tabs>
          <w:tab w:val="left" w:pos="-105"/>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4.与用人单位协调一致后，按有关规定签订就业协议书；</w:t>
      </w:r>
    </w:p>
    <w:p w:rsidR="0074490E" w:rsidRDefault="0074490E" w:rsidP="0074490E">
      <w:pPr>
        <w:widowControl/>
        <w:tabs>
          <w:tab w:val="left" w:pos="-105"/>
          <w:tab w:val="left" w:pos="840"/>
        </w:tabs>
        <w:ind w:firstLineChars="200" w:firstLine="560"/>
        <w:jc w:val="left"/>
        <w:rPr>
          <w:rFonts w:ascii="宋体" w:hAnsi="宋体" w:cs="宋体"/>
          <w:color w:val="000000"/>
          <w:kern w:val="0"/>
          <w:sz w:val="24"/>
        </w:rPr>
      </w:pPr>
      <w:r>
        <w:rPr>
          <w:rFonts w:ascii="宋体" w:hAnsi="宋体" w:cs="宋体" w:hint="eastAsia"/>
          <w:color w:val="000000"/>
          <w:kern w:val="0"/>
          <w:sz w:val="28"/>
          <w:szCs w:val="28"/>
        </w:rPr>
        <w:t>5.上课期间，需参加校外面试者，必须填写《外出面试、应聘审批表》，办理相关手续后方可外出面试，否则按旷课处理；</w:t>
      </w:r>
    </w:p>
    <w:p w:rsidR="0074490E" w:rsidRDefault="0074490E" w:rsidP="0074490E">
      <w:pPr>
        <w:widowControl/>
        <w:tabs>
          <w:tab w:val="left" w:pos="-105"/>
          <w:tab w:val="left" w:pos="84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6.遵守校纪校规、按要求办理提前就业审批手续，文明离校。</w:t>
      </w:r>
    </w:p>
    <w:p w:rsidR="0074490E" w:rsidRDefault="0074490E" w:rsidP="0074490E">
      <w:pPr>
        <w:widowControl/>
        <w:tabs>
          <w:tab w:val="left" w:pos="-105"/>
          <w:tab w:val="left" w:pos="840"/>
        </w:tabs>
        <w:ind w:firstLine="420"/>
        <w:jc w:val="left"/>
        <w:rPr>
          <w:rFonts w:ascii="宋体" w:hAnsi="宋体" w:cs="宋体"/>
          <w:color w:val="000000"/>
          <w:kern w:val="0"/>
          <w:sz w:val="28"/>
          <w:szCs w:val="28"/>
        </w:rPr>
      </w:pPr>
      <w:r>
        <w:rPr>
          <w:rFonts w:ascii="宋体" w:hAnsi="宋体" w:cs="宋体" w:hint="eastAsia"/>
          <w:color w:val="000000"/>
          <w:kern w:val="0"/>
          <w:sz w:val="24"/>
        </w:rPr>
        <w:t> </w:t>
      </w:r>
    </w:p>
    <w:p w:rsidR="0074490E" w:rsidRDefault="0074490E" w:rsidP="0074490E">
      <w:pPr>
        <w:widowControl/>
        <w:tabs>
          <w:tab w:val="left" w:pos="855"/>
        </w:tabs>
        <w:ind w:left="855" w:hanging="855"/>
        <w:jc w:val="center"/>
        <w:rPr>
          <w:rFonts w:ascii="宋体" w:hAnsi="宋体" w:cs="宋体"/>
          <w:color w:val="000000"/>
          <w:kern w:val="0"/>
          <w:sz w:val="24"/>
        </w:rPr>
      </w:pPr>
      <w:r>
        <w:rPr>
          <w:rFonts w:ascii="宋体" w:hAnsi="宋体" w:cs="宋体" w:hint="eastAsia"/>
          <w:b/>
          <w:color w:val="000000"/>
          <w:kern w:val="0"/>
          <w:sz w:val="28"/>
          <w:szCs w:val="28"/>
        </w:rPr>
        <w:t>第三章</w:t>
      </w:r>
      <w:r>
        <w:rPr>
          <w:rFonts w:ascii="宋体" w:hAnsi="宋体" w:cs="宋体" w:hint="eastAsia"/>
          <w:b/>
          <w:color w:val="000000"/>
          <w:kern w:val="0"/>
          <w:sz w:val="14"/>
          <w:szCs w:val="14"/>
        </w:rPr>
        <w:t>      </w:t>
      </w:r>
      <w:r>
        <w:rPr>
          <w:rFonts w:ascii="宋体" w:hAnsi="宋体" w:cs="宋体" w:hint="eastAsia"/>
          <w:b/>
          <w:color w:val="000000"/>
          <w:kern w:val="0"/>
          <w:sz w:val="28"/>
          <w:szCs w:val="28"/>
        </w:rPr>
        <w:t>政治思想教育与就业指导</w:t>
      </w:r>
    </w:p>
    <w:p w:rsidR="0074490E" w:rsidRDefault="0074490E" w:rsidP="0074490E">
      <w:pPr>
        <w:widowControl/>
        <w:tabs>
          <w:tab w:val="left" w:pos="855"/>
        </w:tabs>
        <w:ind w:left="855" w:hanging="855"/>
        <w:jc w:val="center"/>
        <w:rPr>
          <w:rFonts w:ascii="宋体" w:hAnsi="宋体" w:cs="宋体"/>
          <w:b/>
          <w:color w:val="000000"/>
          <w:kern w:val="0"/>
          <w:sz w:val="28"/>
          <w:szCs w:val="28"/>
        </w:rPr>
      </w:pPr>
      <w:r>
        <w:rPr>
          <w:rFonts w:ascii="宋体" w:hAnsi="宋体" w:cs="宋体" w:hint="eastAsia"/>
          <w:color w:val="000000"/>
          <w:kern w:val="0"/>
          <w:sz w:val="24"/>
        </w:rPr>
        <w:t> </w:t>
      </w:r>
    </w:p>
    <w:p w:rsidR="0074490E" w:rsidRDefault="0074490E" w:rsidP="0074490E">
      <w:pPr>
        <w:widowControl/>
        <w:tabs>
          <w:tab w:val="left" w:pos="630"/>
        </w:tabs>
        <w:ind w:firstLineChars="200" w:firstLine="560"/>
        <w:jc w:val="left"/>
        <w:rPr>
          <w:rFonts w:ascii="宋体" w:hAnsi="宋体" w:cs="宋体"/>
          <w:color w:val="000000"/>
          <w:kern w:val="0"/>
          <w:sz w:val="24"/>
        </w:rPr>
      </w:pPr>
      <w:r>
        <w:rPr>
          <w:rFonts w:ascii="宋体" w:hAnsi="宋体" w:cs="宋体" w:hint="eastAsia"/>
          <w:color w:val="000000"/>
          <w:kern w:val="0"/>
          <w:sz w:val="28"/>
          <w:szCs w:val="28"/>
        </w:rPr>
        <w:t>第十二条</w:t>
      </w:r>
      <w:r>
        <w:rPr>
          <w:rFonts w:ascii="宋体" w:hAnsi="宋体" w:cs="宋体" w:hint="eastAsia"/>
          <w:color w:val="000000"/>
          <w:kern w:val="0"/>
          <w:sz w:val="14"/>
          <w:szCs w:val="14"/>
        </w:rPr>
        <w:t> </w:t>
      </w:r>
      <w:r>
        <w:rPr>
          <w:rFonts w:ascii="宋体" w:hAnsi="宋体" w:cs="宋体" w:hint="eastAsia"/>
          <w:color w:val="000000"/>
          <w:kern w:val="0"/>
          <w:sz w:val="28"/>
          <w:szCs w:val="28"/>
        </w:rPr>
        <w:t>在毕业生顶岗实习就业报到前，由学校安排时间，采取多种形式对全体毕业生进行毕业教育，主要进行国情教育，政治形势教育，就业政策形势教育，帮助毕业生树立正确的世界观人生观和价值观，教育毕业生正确处理个人利益与国家利益的关系。</w:t>
      </w:r>
    </w:p>
    <w:p w:rsidR="0074490E" w:rsidRDefault="0074490E" w:rsidP="0074490E">
      <w:pPr>
        <w:widowControl/>
        <w:tabs>
          <w:tab w:val="left" w:pos="630"/>
        </w:tabs>
        <w:ind w:firstLineChars="200" w:firstLine="560"/>
        <w:jc w:val="left"/>
        <w:rPr>
          <w:rFonts w:ascii="宋体" w:hAnsi="宋体" w:cs="宋体"/>
          <w:color w:val="000000"/>
          <w:kern w:val="0"/>
          <w:sz w:val="24"/>
        </w:rPr>
      </w:pPr>
      <w:r>
        <w:rPr>
          <w:rFonts w:ascii="宋体" w:hAnsi="宋体" w:cs="宋体" w:hint="eastAsia"/>
          <w:color w:val="000000"/>
          <w:kern w:val="0"/>
          <w:sz w:val="28"/>
          <w:szCs w:val="28"/>
        </w:rPr>
        <w:lastRenderedPageBreak/>
        <w:t>第十三条</w:t>
      </w:r>
      <w:r>
        <w:rPr>
          <w:rFonts w:ascii="宋体" w:hAnsi="宋体" w:cs="宋体" w:hint="eastAsia"/>
          <w:color w:val="000000"/>
          <w:kern w:val="0"/>
          <w:sz w:val="14"/>
          <w:szCs w:val="14"/>
        </w:rPr>
        <w:t> </w:t>
      </w:r>
      <w:r>
        <w:rPr>
          <w:rFonts w:ascii="宋体" w:hAnsi="宋体" w:cs="宋体" w:hint="eastAsia"/>
          <w:color w:val="000000"/>
          <w:kern w:val="0"/>
          <w:sz w:val="28"/>
          <w:szCs w:val="28"/>
        </w:rPr>
        <w:t>做好毕业生就业指导工作，开展多种形式的就业指导，上好“就业指导”课，及时把就方针政策、就业形式、人才需求信息和用人单位对毕业生能力素质、职业道德修养等到要求传达给毕业生。帮助学生认清形势增强就业竞争能力，主动适应社会。</w:t>
      </w:r>
    </w:p>
    <w:p w:rsidR="0074490E" w:rsidRDefault="0074490E" w:rsidP="0074490E">
      <w:pPr>
        <w:widowControl/>
        <w:tabs>
          <w:tab w:val="left" w:pos="630"/>
        </w:tabs>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8"/>
          <w:szCs w:val="28"/>
        </w:rPr>
        <w:t>第十四条</w:t>
      </w:r>
      <w:r>
        <w:rPr>
          <w:rFonts w:ascii="宋体" w:hAnsi="宋体" w:cs="宋体" w:hint="eastAsia"/>
          <w:color w:val="000000"/>
          <w:kern w:val="0"/>
          <w:sz w:val="14"/>
          <w:szCs w:val="14"/>
        </w:rPr>
        <w:t xml:space="preserve"> </w:t>
      </w:r>
      <w:r>
        <w:rPr>
          <w:rFonts w:ascii="宋体" w:hAnsi="宋体" w:cs="宋体" w:hint="eastAsia"/>
          <w:color w:val="000000"/>
          <w:kern w:val="0"/>
          <w:sz w:val="28"/>
          <w:szCs w:val="28"/>
        </w:rPr>
        <w:t>加强与用人单位联系，密切配合，共同做好毕业生的思想工作，采取多种形式，宣传典型，表彰先进，组织学生开展走出去，请进来等教育活动，以提高学生的政治思想觉悟。</w:t>
      </w:r>
    </w:p>
    <w:p w:rsidR="0074490E" w:rsidRDefault="0074490E" w:rsidP="0074490E">
      <w:pPr>
        <w:widowControl/>
        <w:tabs>
          <w:tab w:val="left" w:pos="630"/>
        </w:tabs>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8"/>
          <w:szCs w:val="28"/>
        </w:rPr>
        <w:t xml:space="preserve">第十五条 </w:t>
      </w:r>
      <w:r>
        <w:rPr>
          <w:rFonts w:ascii="宋体" w:hAnsi="宋体" w:cs="宋体" w:hint="eastAsia"/>
          <w:color w:val="000000"/>
          <w:kern w:val="0"/>
          <w:sz w:val="14"/>
          <w:szCs w:val="14"/>
        </w:rPr>
        <w:t xml:space="preserve"> </w:t>
      </w:r>
      <w:r>
        <w:rPr>
          <w:rFonts w:ascii="宋体" w:hAnsi="宋体" w:cs="宋体" w:hint="eastAsia"/>
          <w:color w:val="000000"/>
          <w:kern w:val="0"/>
          <w:sz w:val="28"/>
          <w:szCs w:val="28"/>
        </w:rPr>
        <w:t>毕业生的思想教育和就业指导工作不仅是学生管理部门和毕业生就业部门的责任，学生思想政治工作者、行政管理人员和广大教师都应该做到教书育人，管理育人，密切合作，齐心协力，帮助毕业生顺利走向工作岗位。</w:t>
      </w:r>
    </w:p>
    <w:p w:rsidR="0074490E" w:rsidRDefault="0074490E" w:rsidP="0074490E">
      <w:pPr>
        <w:widowControl/>
        <w:tabs>
          <w:tab w:val="left" w:pos="630"/>
        </w:tabs>
        <w:jc w:val="left"/>
        <w:rPr>
          <w:rFonts w:ascii="宋体" w:hAnsi="宋体" w:cs="宋体"/>
          <w:color w:val="000000"/>
          <w:kern w:val="0"/>
          <w:sz w:val="28"/>
          <w:szCs w:val="28"/>
        </w:rPr>
      </w:pPr>
      <w:r>
        <w:rPr>
          <w:rFonts w:ascii="宋体" w:hAnsi="宋体" w:cs="宋体" w:hint="eastAsia"/>
          <w:color w:val="000000"/>
          <w:kern w:val="0"/>
          <w:sz w:val="24"/>
        </w:rPr>
        <w:t> </w:t>
      </w:r>
    </w:p>
    <w:p w:rsidR="0074490E" w:rsidRDefault="0074490E" w:rsidP="0074490E">
      <w:pPr>
        <w:widowControl/>
        <w:tabs>
          <w:tab w:val="left" w:pos="855"/>
        </w:tabs>
        <w:ind w:left="855" w:hanging="855"/>
        <w:jc w:val="center"/>
        <w:rPr>
          <w:rFonts w:ascii="宋体" w:hAnsi="宋体" w:cs="宋体"/>
          <w:color w:val="000000"/>
          <w:kern w:val="0"/>
          <w:sz w:val="24"/>
        </w:rPr>
      </w:pPr>
      <w:r>
        <w:rPr>
          <w:rFonts w:ascii="宋体" w:hAnsi="宋体" w:cs="宋体" w:hint="eastAsia"/>
          <w:b/>
          <w:color w:val="000000"/>
          <w:kern w:val="0"/>
          <w:sz w:val="28"/>
          <w:szCs w:val="28"/>
        </w:rPr>
        <w:t>第四章</w:t>
      </w:r>
      <w:r>
        <w:rPr>
          <w:rFonts w:ascii="宋体" w:hAnsi="宋体" w:cs="宋体" w:hint="eastAsia"/>
          <w:b/>
          <w:color w:val="000000"/>
          <w:kern w:val="0"/>
          <w:sz w:val="14"/>
          <w:szCs w:val="14"/>
        </w:rPr>
        <w:t> </w:t>
      </w:r>
      <w:r>
        <w:rPr>
          <w:rFonts w:ascii="宋体" w:hAnsi="宋体" w:cs="宋体" w:hint="eastAsia"/>
          <w:b/>
          <w:color w:val="000000"/>
          <w:kern w:val="0"/>
          <w:sz w:val="28"/>
          <w:szCs w:val="28"/>
        </w:rPr>
        <w:t>就业工作总结</w:t>
      </w:r>
    </w:p>
    <w:p w:rsidR="0074490E" w:rsidRDefault="0074490E" w:rsidP="0074490E">
      <w:pPr>
        <w:widowControl/>
        <w:tabs>
          <w:tab w:val="left" w:pos="855"/>
        </w:tabs>
        <w:ind w:left="855" w:hanging="855"/>
        <w:jc w:val="center"/>
        <w:rPr>
          <w:rFonts w:ascii="宋体" w:hAnsi="宋体" w:cs="宋体"/>
          <w:b/>
          <w:color w:val="000000"/>
          <w:kern w:val="0"/>
          <w:sz w:val="28"/>
          <w:szCs w:val="28"/>
        </w:rPr>
      </w:pPr>
      <w:r>
        <w:rPr>
          <w:rFonts w:ascii="宋体" w:hAnsi="宋体" w:cs="宋体" w:hint="eastAsia"/>
          <w:color w:val="000000"/>
          <w:kern w:val="0"/>
          <w:sz w:val="24"/>
        </w:rPr>
        <w:t> </w:t>
      </w:r>
    </w:p>
    <w:p w:rsidR="0074490E" w:rsidRDefault="0074490E" w:rsidP="0074490E">
      <w:pPr>
        <w:widowControl/>
        <w:tabs>
          <w:tab w:val="left" w:pos="630"/>
        </w:tabs>
        <w:ind w:firstLineChars="200" w:firstLine="560"/>
        <w:jc w:val="left"/>
        <w:rPr>
          <w:rFonts w:ascii="宋体" w:hAnsi="宋体" w:cs="宋体"/>
          <w:color w:val="000000"/>
          <w:kern w:val="0"/>
          <w:sz w:val="24"/>
        </w:rPr>
      </w:pPr>
      <w:r>
        <w:rPr>
          <w:rFonts w:ascii="宋体" w:hAnsi="宋体" w:cs="宋体" w:hint="eastAsia"/>
          <w:color w:val="000000"/>
          <w:kern w:val="0"/>
          <w:sz w:val="28"/>
          <w:szCs w:val="28"/>
        </w:rPr>
        <w:t>第十六条</w:t>
      </w:r>
      <w:r>
        <w:rPr>
          <w:rFonts w:ascii="宋体" w:hAnsi="宋体" w:cs="宋体" w:hint="eastAsia"/>
          <w:color w:val="000000"/>
          <w:kern w:val="0"/>
          <w:sz w:val="14"/>
          <w:szCs w:val="14"/>
        </w:rPr>
        <w:t xml:space="preserve">  </w:t>
      </w:r>
      <w:r>
        <w:rPr>
          <w:rFonts w:ascii="宋体" w:hAnsi="宋体" w:cs="宋体" w:hint="eastAsia"/>
          <w:color w:val="000000"/>
          <w:kern w:val="0"/>
          <w:sz w:val="28"/>
          <w:szCs w:val="28"/>
        </w:rPr>
        <w:t xml:space="preserve"> 学校招生就业处在毕业生就业工作结束后，及时做好毕业生就业工作总结。</w:t>
      </w:r>
    </w:p>
    <w:p w:rsidR="0074490E" w:rsidRDefault="0074490E" w:rsidP="0074490E">
      <w:pPr>
        <w:widowControl/>
        <w:tabs>
          <w:tab w:val="left" w:pos="630"/>
        </w:tabs>
        <w:jc w:val="left"/>
        <w:rPr>
          <w:rFonts w:ascii="宋体" w:hAnsi="宋体" w:cs="宋体"/>
          <w:color w:val="000000"/>
          <w:kern w:val="0"/>
          <w:sz w:val="28"/>
          <w:szCs w:val="28"/>
        </w:rPr>
      </w:pPr>
      <w:r>
        <w:rPr>
          <w:rFonts w:ascii="宋体" w:hAnsi="宋体" w:cs="宋体" w:hint="eastAsia"/>
          <w:color w:val="000000"/>
          <w:kern w:val="0"/>
          <w:sz w:val="24"/>
        </w:rPr>
        <w:t> </w:t>
      </w:r>
    </w:p>
    <w:p w:rsidR="0074490E" w:rsidRDefault="0074490E" w:rsidP="0074490E">
      <w:pPr>
        <w:widowControl/>
        <w:tabs>
          <w:tab w:val="left" w:pos="855"/>
        </w:tabs>
        <w:ind w:left="855" w:hanging="855"/>
        <w:jc w:val="center"/>
        <w:rPr>
          <w:rFonts w:ascii="宋体" w:hAnsi="宋体" w:cs="宋体"/>
          <w:b/>
          <w:color w:val="000000"/>
          <w:kern w:val="0"/>
          <w:sz w:val="28"/>
          <w:szCs w:val="28"/>
        </w:rPr>
      </w:pPr>
      <w:r>
        <w:rPr>
          <w:rFonts w:ascii="宋体" w:hAnsi="宋体" w:cs="宋体" w:hint="eastAsia"/>
          <w:b/>
          <w:color w:val="000000"/>
          <w:kern w:val="0"/>
          <w:sz w:val="28"/>
          <w:szCs w:val="28"/>
        </w:rPr>
        <w:t>第五章</w:t>
      </w:r>
      <w:r>
        <w:rPr>
          <w:rFonts w:ascii="宋体" w:hAnsi="宋体" w:cs="宋体" w:hint="eastAsia"/>
          <w:b/>
          <w:color w:val="000000"/>
          <w:kern w:val="0"/>
          <w:sz w:val="14"/>
          <w:szCs w:val="14"/>
        </w:rPr>
        <w:t xml:space="preserve">  </w:t>
      </w:r>
      <w:r>
        <w:rPr>
          <w:rFonts w:ascii="宋体" w:hAnsi="宋体" w:cs="宋体" w:hint="eastAsia"/>
          <w:b/>
          <w:color w:val="000000"/>
          <w:kern w:val="0"/>
          <w:sz w:val="28"/>
          <w:szCs w:val="28"/>
        </w:rPr>
        <w:t xml:space="preserve"> 附则</w:t>
      </w:r>
    </w:p>
    <w:p w:rsidR="0074490E" w:rsidRDefault="0074490E" w:rsidP="0074490E">
      <w:pPr>
        <w:widowControl/>
        <w:tabs>
          <w:tab w:val="left" w:pos="630"/>
        </w:tabs>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第十七条</w:t>
      </w:r>
      <w:r>
        <w:rPr>
          <w:rFonts w:ascii="宋体" w:hAnsi="宋体" w:cs="宋体" w:hint="eastAsia"/>
          <w:color w:val="000000"/>
          <w:kern w:val="0"/>
          <w:sz w:val="14"/>
          <w:szCs w:val="14"/>
        </w:rPr>
        <w:t xml:space="preserve">  </w:t>
      </w:r>
      <w:r>
        <w:rPr>
          <w:rFonts w:ascii="宋体" w:hAnsi="宋体" w:cs="宋体" w:hint="eastAsia"/>
          <w:color w:val="000000"/>
          <w:kern w:val="0"/>
          <w:sz w:val="28"/>
          <w:szCs w:val="28"/>
        </w:rPr>
        <w:t xml:space="preserve"> 本制度参照国家、省市的相关就业政策制定，未尽事宜参照国家有关政策执行。</w:t>
      </w:r>
    </w:p>
    <w:p w:rsidR="0074490E" w:rsidRDefault="0074490E" w:rsidP="0074490E">
      <w:pPr>
        <w:widowControl/>
        <w:tabs>
          <w:tab w:val="left" w:pos="630"/>
        </w:tabs>
        <w:ind w:firstLineChars="200" w:firstLine="560"/>
        <w:jc w:val="left"/>
        <w:rPr>
          <w:rFonts w:ascii="宋体" w:hAnsi="宋体" w:cs="宋体"/>
          <w:color w:val="000000"/>
          <w:kern w:val="0"/>
          <w:sz w:val="28"/>
          <w:szCs w:val="28"/>
        </w:rPr>
      </w:pPr>
      <w:r>
        <w:rPr>
          <w:rFonts w:ascii="宋体" w:hAnsi="宋体" w:cs="宋体" w:hint="eastAsia"/>
          <w:sz w:val="28"/>
          <w:szCs w:val="28"/>
        </w:rPr>
        <w:t>本办法由校长办公会审核通过，自公布之日起执行，以往规定与本办法不符者，以本办法为准。</w:t>
      </w:r>
      <w:r>
        <w:rPr>
          <w:rStyle w:val="style2"/>
          <w:rFonts w:ascii="宋体" w:hAnsi="宋体" w:cs="宋体" w:hint="eastAsia"/>
          <w:kern w:val="0"/>
          <w:sz w:val="28"/>
          <w:szCs w:val="28"/>
        </w:rPr>
        <w:t xml:space="preserve">   </w:t>
      </w:r>
    </w:p>
    <w:p w:rsidR="0074490E" w:rsidRDefault="0074490E" w:rsidP="0074490E">
      <w:pPr>
        <w:widowControl/>
        <w:tabs>
          <w:tab w:val="left" w:pos="630"/>
        </w:tabs>
        <w:jc w:val="left"/>
        <w:rPr>
          <w:rFonts w:ascii="宋体" w:hAnsi="宋体" w:cs="宋体"/>
          <w:color w:val="000000"/>
          <w:kern w:val="0"/>
          <w:sz w:val="24"/>
        </w:rPr>
      </w:pPr>
      <w:r>
        <w:rPr>
          <w:rFonts w:ascii="宋体" w:hAnsi="宋体" w:cs="宋体" w:hint="eastAsia"/>
          <w:color w:val="000000"/>
          <w:kern w:val="0"/>
          <w:sz w:val="24"/>
        </w:rPr>
        <w:t xml:space="preserve">     </w:t>
      </w:r>
    </w:p>
    <w:p w:rsidR="0074490E" w:rsidRDefault="0074490E" w:rsidP="0074490E">
      <w:pPr>
        <w:widowControl/>
        <w:ind w:right="560" w:firstLineChars="1750" w:firstLine="4900"/>
        <w:rPr>
          <w:rFonts w:ascii="宋体" w:hAnsi="宋体" w:cs="宋体"/>
          <w:color w:val="000000"/>
          <w:kern w:val="0"/>
          <w:sz w:val="28"/>
          <w:szCs w:val="28"/>
        </w:rPr>
      </w:pPr>
      <w:r>
        <w:rPr>
          <w:rFonts w:ascii="宋体" w:hAnsi="宋体" w:cs="宋体" w:hint="eastAsia"/>
          <w:color w:val="000000"/>
          <w:kern w:val="0"/>
          <w:sz w:val="28"/>
          <w:szCs w:val="28"/>
        </w:rPr>
        <w:t>广州黄埔职业技术学校</w:t>
      </w:r>
    </w:p>
    <w:p w:rsidR="000330B1" w:rsidRPr="002003D4" w:rsidRDefault="0074490E">
      <w:pPr>
        <w:rPr>
          <w:rFonts w:ascii="宋体" w:hAnsi="宋体" w:cs="宋体"/>
          <w:color w:val="000000"/>
          <w:sz w:val="28"/>
          <w:szCs w:val="28"/>
        </w:rPr>
      </w:pPr>
      <w:r>
        <w:rPr>
          <w:rFonts w:ascii="宋体" w:hAnsi="宋体" w:cs="宋体" w:hint="eastAsia"/>
          <w:color w:val="000000"/>
          <w:sz w:val="28"/>
          <w:szCs w:val="28"/>
        </w:rPr>
        <w:t>                   二〇一八年十一月</w:t>
      </w:r>
      <w:bookmarkStart w:id="0" w:name="_GoBack"/>
      <w:bookmarkEnd w:id="0"/>
    </w:p>
    <w:sectPr w:rsidR="000330B1" w:rsidRPr="002003D4" w:rsidSect="0078634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C27" w:rsidRDefault="00976C27" w:rsidP="00786344">
      <w:r>
        <w:separator/>
      </w:r>
    </w:p>
  </w:endnote>
  <w:endnote w:type="continuationSeparator" w:id="0">
    <w:p w:rsidR="00976C27" w:rsidRDefault="00976C27" w:rsidP="00786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C27" w:rsidRDefault="00976C27" w:rsidP="00786344">
      <w:r>
        <w:separator/>
      </w:r>
    </w:p>
  </w:footnote>
  <w:footnote w:type="continuationSeparator" w:id="0">
    <w:p w:rsidR="00976C27" w:rsidRDefault="00976C27" w:rsidP="007863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90E"/>
    <w:rsid w:val="000330B1"/>
    <w:rsid w:val="002003D4"/>
    <w:rsid w:val="0074490E"/>
    <w:rsid w:val="00786344"/>
    <w:rsid w:val="00976C27"/>
    <w:rsid w:val="00CA1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9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2">
    <w:name w:val="style2"/>
    <w:basedOn w:val="a0"/>
    <w:qFormat/>
    <w:rsid w:val="0074490E"/>
  </w:style>
  <w:style w:type="paragraph" w:styleId="a3">
    <w:name w:val="header"/>
    <w:basedOn w:val="a"/>
    <w:link w:val="Char"/>
    <w:uiPriority w:val="99"/>
    <w:unhideWhenUsed/>
    <w:rsid w:val="007863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6344"/>
    <w:rPr>
      <w:rFonts w:ascii="Times New Roman" w:eastAsia="宋体" w:hAnsi="Times New Roman" w:cs="Times New Roman"/>
      <w:sz w:val="18"/>
      <w:szCs w:val="18"/>
    </w:rPr>
  </w:style>
  <w:style w:type="paragraph" w:styleId="a4">
    <w:name w:val="footer"/>
    <w:basedOn w:val="a"/>
    <w:link w:val="Char0"/>
    <w:uiPriority w:val="99"/>
    <w:unhideWhenUsed/>
    <w:rsid w:val="00786344"/>
    <w:pPr>
      <w:tabs>
        <w:tab w:val="center" w:pos="4153"/>
        <w:tab w:val="right" w:pos="8306"/>
      </w:tabs>
      <w:snapToGrid w:val="0"/>
      <w:jc w:val="left"/>
    </w:pPr>
    <w:rPr>
      <w:sz w:val="18"/>
      <w:szCs w:val="18"/>
    </w:rPr>
  </w:style>
  <w:style w:type="character" w:customStyle="1" w:styleId="Char0">
    <w:name w:val="页脚 Char"/>
    <w:basedOn w:val="a0"/>
    <w:link w:val="a4"/>
    <w:uiPriority w:val="99"/>
    <w:rsid w:val="0078634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9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2">
    <w:name w:val="style2"/>
    <w:basedOn w:val="a0"/>
    <w:qFormat/>
    <w:rsid w:val="0074490E"/>
  </w:style>
  <w:style w:type="paragraph" w:styleId="a3">
    <w:name w:val="header"/>
    <w:basedOn w:val="a"/>
    <w:link w:val="Char"/>
    <w:uiPriority w:val="99"/>
    <w:unhideWhenUsed/>
    <w:rsid w:val="007863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6344"/>
    <w:rPr>
      <w:rFonts w:ascii="Times New Roman" w:eastAsia="宋体" w:hAnsi="Times New Roman" w:cs="Times New Roman"/>
      <w:sz w:val="18"/>
      <w:szCs w:val="18"/>
    </w:rPr>
  </w:style>
  <w:style w:type="paragraph" w:styleId="a4">
    <w:name w:val="footer"/>
    <w:basedOn w:val="a"/>
    <w:link w:val="Char0"/>
    <w:uiPriority w:val="99"/>
    <w:unhideWhenUsed/>
    <w:rsid w:val="00786344"/>
    <w:pPr>
      <w:tabs>
        <w:tab w:val="center" w:pos="4153"/>
        <w:tab w:val="right" w:pos="8306"/>
      </w:tabs>
      <w:snapToGrid w:val="0"/>
      <w:jc w:val="left"/>
    </w:pPr>
    <w:rPr>
      <w:sz w:val="18"/>
      <w:szCs w:val="18"/>
    </w:rPr>
  </w:style>
  <w:style w:type="character" w:customStyle="1" w:styleId="Char0">
    <w:name w:val="页脚 Char"/>
    <w:basedOn w:val="a0"/>
    <w:link w:val="a4"/>
    <w:uiPriority w:val="99"/>
    <w:rsid w:val="0078634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549</Words>
  <Characters>3131</Characters>
  <Application>Microsoft Office Word</Application>
  <DocSecurity>0</DocSecurity>
  <Lines>26</Lines>
  <Paragraphs>7</Paragraphs>
  <ScaleCrop>false</ScaleCrop>
  <Company>Microsoft</Company>
  <LinksUpToDate>false</LinksUpToDate>
  <CharactersWithSpaces>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x</cp:lastModifiedBy>
  <cp:revision>4</cp:revision>
  <dcterms:created xsi:type="dcterms:W3CDTF">2022-09-20T02:43:00Z</dcterms:created>
  <dcterms:modified xsi:type="dcterms:W3CDTF">2023-10-19T03:44:00Z</dcterms:modified>
</cp:coreProperties>
</file>