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7A" w:rsidRDefault="00F4267A" w:rsidP="00F4267A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附：黏土创意造型比赛规则与评分标准</w:t>
      </w:r>
    </w:p>
    <w:p w:rsidR="00F4267A" w:rsidRDefault="00F4267A" w:rsidP="00F4267A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一、比赛规则</w:t>
      </w:r>
    </w:p>
    <w:p w:rsidR="00F4267A" w:rsidRDefault="00F4267A" w:rsidP="00F4267A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所有参赛作品必须以学校提供的黏土为主题，可以适当点缀，但不能以其它物件喧宾夺主。</w:t>
      </w:r>
    </w:p>
    <w:p w:rsidR="00F4267A" w:rsidRDefault="00F4267A" w:rsidP="00F4267A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参赛选手根据设计自带比赛所需各种辅材和制作工具，学校提供比赛场地及操作需要使用的桌椅。</w:t>
      </w:r>
    </w:p>
    <w:p w:rsidR="00F4267A" w:rsidRDefault="00F4267A" w:rsidP="00F4267A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每件作品必须有主题，各小组自行制作作品标签，标签只能写作品名称，待作品完成后放于作品前。</w:t>
      </w:r>
    </w:p>
    <w:p w:rsidR="00F4267A" w:rsidRDefault="00F4267A" w:rsidP="00F4267A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比赛时间为</w:t>
      </w:r>
      <w:r>
        <w:rPr>
          <w:sz w:val="28"/>
          <w:szCs w:val="28"/>
        </w:rPr>
        <w:t>60</w:t>
      </w:r>
      <w:r>
        <w:rPr>
          <w:rFonts w:hint="eastAsia"/>
          <w:sz w:val="28"/>
          <w:szCs w:val="28"/>
        </w:rPr>
        <w:t>分钟，请选手合理安排时间，完成作品后，不得随意离开现场。</w:t>
      </w:r>
    </w:p>
    <w:p w:rsidR="00F4267A" w:rsidRDefault="00F4267A" w:rsidP="00F4267A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本着绿色环保的原则，场地清洁和中途废弃料的处理情况将计入技巧项目中。</w:t>
      </w:r>
    </w:p>
    <w:p w:rsidR="00F4267A" w:rsidRDefault="00F4267A" w:rsidP="00F4267A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二、评比标准</w:t>
      </w:r>
    </w:p>
    <w:p w:rsidR="00F4267A" w:rsidRDefault="00F4267A" w:rsidP="00F4267A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作品的评分主要分为四项：主题创意、整体构图造型、色彩搭配、技巧做工。</w:t>
      </w:r>
    </w:p>
    <w:p w:rsidR="00F4267A" w:rsidRDefault="00F4267A" w:rsidP="00F4267A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主题创意（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分）主要评价设计的主题是否得以合理的表现、独创性和原创性。</w:t>
      </w:r>
    </w:p>
    <w:p w:rsidR="00F4267A" w:rsidRDefault="00F4267A" w:rsidP="00F4267A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整体构图造型（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分）主要评价作品的设计和平衡是否恰当，使用的材料是否恰当，是否每个要素都融洽地结合在一起并产生合适的效果。作品在视觉和实质上都须保持平衡。</w:t>
      </w:r>
    </w:p>
    <w:p w:rsidR="00F4267A" w:rsidRDefault="00F4267A" w:rsidP="00F4267A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色彩搭配（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分）评价作品使用的色彩及各色彩之间的协调性，与主题相关的颜色使用的是否恰当，色彩的过度是否给人美感。</w:t>
      </w:r>
    </w:p>
    <w:p w:rsidR="00F4267A" w:rsidRDefault="00F4267A" w:rsidP="00F4267A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技巧做工（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分）主要评价选手在设计结构、做工上表现出来的技巧，包括线条和精细程度等。</w:t>
      </w:r>
    </w:p>
    <w:p w:rsidR="00F4267A" w:rsidRDefault="00F4267A" w:rsidP="00F4267A">
      <w:pPr>
        <w:spacing w:line="500" w:lineRule="exact"/>
        <w:rPr>
          <w:sz w:val="28"/>
          <w:szCs w:val="28"/>
        </w:rPr>
      </w:pPr>
    </w:p>
    <w:p w:rsidR="00F4267A" w:rsidRDefault="00F4267A" w:rsidP="00F4267A">
      <w:pPr>
        <w:spacing w:line="500" w:lineRule="exact"/>
        <w:rPr>
          <w:sz w:val="28"/>
          <w:szCs w:val="28"/>
        </w:rPr>
      </w:pPr>
    </w:p>
    <w:p w:rsidR="00F4267A" w:rsidRDefault="00F4267A" w:rsidP="00F4267A">
      <w:pPr>
        <w:spacing w:line="500" w:lineRule="exact"/>
        <w:rPr>
          <w:rFonts w:hint="eastAsia"/>
          <w:sz w:val="28"/>
          <w:szCs w:val="28"/>
        </w:rPr>
      </w:pPr>
    </w:p>
    <w:p w:rsidR="00F4267A" w:rsidRDefault="00F4267A" w:rsidP="00F4267A">
      <w:pPr>
        <w:spacing w:line="500" w:lineRule="exact"/>
        <w:rPr>
          <w:sz w:val="28"/>
          <w:szCs w:val="28"/>
        </w:rPr>
      </w:pPr>
    </w:p>
    <w:p w:rsidR="00F4267A" w:rsidRDefault="00F4267A" w:rsidP="00F4267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三、评分细则</w:t>
      </w:r>
    </w:p>
    <w:tbl>
      <w:tblPr>
        <w:tblStyle w:val="a5"/>
        <w:tblW w:w="8672" w:type="dxa"/>
        <w:tblLook w:val="04A0"/>
      </w:tblPr>
      <w:tblGrid>
        <w:gridCol w:w="2167"/>
        <w:gridCol w:w="1838"/>
        <w:gridCol w:w="2499"/>
        <w:gridCol w:w="2168"/>
      </w:tblGrid>
      <w:tr w:rsidR="00F4267A" w:rsidTr="00170E40">
        <w:trPr>
          <w:trHeight w:val="238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标准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分值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得分</w:t>
            </w:r>
          </w:p>
        </w:tc>
      </w:tr>
      <w:tr w:rsidR="00F4267A" w:rsidTr="00170E40">
        <w:trPr>
          <w:trHeight w:val="238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创意与主题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独创性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7A" w:rsidRDefault="00F4267A" w:rsidP="00170E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4267A" w:rsidTr="00170E4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感染力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F4267A" w:rsidTr="00170E4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主题表达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F4267A" w:rsidTr="00170E4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风格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F4267A" w:rsidTr="00170E40">
        <w:trPr>
          <w:trHeight w:val="238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整体构图造型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焦点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7A" w:rsidRDefault="00F4267A" w:rsidP="00170E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4267A" w:rsidTr="00170E4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造型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F4267A" w:rsidTr="00170E4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组群设计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F4267A" w:rsidTr="00170E4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线条与韵律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F4267A" w:rsidTr="00170E40">
        <w:trPr>
          <w:trHeight w:val="238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色彩配置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整体协调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7A" w:rsidRDefault="00F4267A" w:rsidP="00170E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4267A" w:rsidTr="00170E4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视觉感染力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F4267A" w:rsidTr="00170E4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烘托主题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F4267A" w:rsidTr="00170E4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色彩平衡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F4267A" w:rsidTr="00170E40">
        <w:trPr>
          <w:trHeight w:val="561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技巧做工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稳定性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7A" w:rsidRDefault="00F4267A" w:rsidP="00170E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4267A" w:rsidTr="00170E4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材料处理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F4267A" w:rsidTr="00170E4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现场清理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F4267A" w:rsidTr="00170E40">
        <w:trPr>
          <w:trHeight w:val="479"/>
        </w:trPr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合计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7A" w:rsidRDefault="00F4267A" w:rsidP="00170E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7A" w:rsidRDefault="00F4267A" w:rsidP="00170E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F4267A" w:rsidRDefault="00F4267A" w:rsidP="00F4267A">
      <w:pPr>
        <w:rPr>
          <w:rFonts w:ascii="仿宋_GB2312" w:eastAsia="仿宋_GB2312"/>
          <w:szCs w:val="21"/>
        </w:rPr>
      </w:pPr>
    </w:p>
    <w:p w:rsidR="00F4267A" w:rsidRDefault="00F4267A" w:rsidP="00F4267A"/>
    <w:p w:rsidR="00670392" w:rsidRDefault="00670392"/>
    <w:sectPr w:rsidR="00670392" w:rsidSect="00B65335">
      <w:pgSz w:w="11906" w:h="16838"/>
      <w:pgMar w:top="1134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392" w:rsidRDefault="00670392" w:rsidP="00F4267A">
      <w:r>
        <w:separator/>
      </w:r>
    </w:p>
  </w:endnote>
  <w:endnote w:type="continuationSeparator" w:id="1">
    <w:p w:rsidR="00670392" w:rsidRDefault="00670392" w:rsidP="00F42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392" w:rsidRDefault="00670392" w:rsidP="00F4267A">
      <w:r>
        <w:separator/>
      </w:r>
    </w:p>
  </w:footnote>
  <w:footnote w:type="continuationSeparator" w:id="1">
    <w:p w:rsidR="00670392" w:rsidRDefault="00670392" w:rsidP="00F426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67A"/>
    <w:rsid w:val="00670392"/>
    <w:rsid w:val="00F4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2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26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2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267A"/>
    <w:rPr>
      <w:sz w:val="18"/>
      <w:szCs w:val="18"/>
    </w:rPr>
  </w:style>
  <w:style w:type="table" w:styleId="a5">
    <w:name w:val="Table Grid"/>
    <w:basedOn w:val="a1"/>
    <w:uiPriority w:val="59"/>
    <w:rsid w:val="00F4267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2016-03-08T03:39:00Z</dcterms:created>
  <dcterms:modified xsi:type="dcterms:W3CDTF">2016-03-08T03:39:00Z</dcterms:modified>
</cp:coreProperties>
</file>